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1" w:rsidRDefault="00301551" w:rsidP="00301551">
      <w:pPr>
        <w:spacing w:before="15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1.</w:t>
      </w:r>
    </w:p>
    <w:p w:rsidR="00301551" w:rsidRDefault="00301551" w:rsidP="00301551">
      <w:pPr>
        <w:spacing w:before="156" w:line="400" w:lineRule="exact"/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我校外国留学生、港澳台侨学生宿舍收费标准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33"/>
        <w:gridCol w:w="2145"/>
        <w:gridCol w:w="1305"/>
        <w:gridCol w:w="2865"/>
      </w:tblGrid>
      <w:tr w:rsidR="00301551" w:rsidTr="00BD13DC">
        <w:trPr>
          <w:trHeight w:val="1004"/>
        </w:trPr>
        <w:tc>
          <w:tcPr>
            <w:tcW w:w="5911" w:type="dxa"/>
            <w:gridSpan w:val="4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住宿费收费标准（</w:t>
            </w:r>
            <w:r>
              <w:rPr>
                <w:rFonts w:ascii="仿宋" w:eastAsia="仿宋" w:hAnsi="仿宋" w:cs="仿宋"/>
                <w:sz w:val="24"/>
              </w:rPr>
              <w:t>元／</w:t>
            </w:r>
            <w:r>
              <w:rPr>
                <w:rFonts w:ascii="仿宋" w:eastAsia="仿宋" w:hAnsi="仿宋" w:cs="仿宋" w:hint="eastAsia"/>
                <w:sz w:val="24"/>
              </w:rPr>
              <w:t>床位</w:t>
            </w:r>
            <w:r>
              <w:rPr>
                <w:rFonts w:ascii="仿宋" w:eastAsia="仿宋" w:hAnsi="仿宋" w:cs="仿宋"/>
                <w:sz w:val="24"/>
              </w:rPr>
              <w:t>·学年</w:t>
            </w:r>
            <w:r>
              <w:rPr>
                <w:rFonts w:ascii="仿宋" w:eastAsia="仿宋" w:hAnsi="仿宋" w:cs="仿宋" w:hint="eastAsia"/>
                <w:sz w:val="24"/>
              </w:rPr>
              <w:t>） 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含水电费）</w:t>
            </w:r>
          </w:p>
        </w:tc>
      </w:tr>
      <w:tr w:rsidR="00301551" w:rsidTr="00BD13DC">
        <w:tc>
          <w:tcPr>
            <w:tcW w:w="828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大学城校区</w:t>
            </w:r>
          </w:p>
        </w:tc>
        <w:tc>
          <w:tcPr>
            <w:tcW w:w="1633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国际楼</w:t>
            </w:r>
            <w:proofErr w:type="gramEnd"/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F区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16,000</w:t>
            </w:r>
          </w:p>
        </w:tc>
      </w:tr>
      <w:tr w:rsidR="00301551" w:rsidTr="00BD13DC">
        <w:trPr>
          <w:trHeight w:val="312"/>
        </w:trPr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A区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9,600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生活区2栋</w:t>
            </w: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tabs>
                <w:tab w:val="left" w:pos="535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4-7楼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9,600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生活区12栋</w:t>
            </w: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330-337房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9,600</w:t>
            </w:r>
          </w:p>
        </w:tc>
      </w:tr>
      <w:tr w:rsidR="00301551" w:rsidTr="00BD13DC">
        <w:tc>
          <w:tcPr>
            <w:tcW w:w="828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三元里校区</w:t>
            </w:r>
          </w:p>
        </w:tc>
        <w:tc>
          <w:tcPr>
            <w:tcW w:w="1633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学生6栋</w:t>
            </w: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B区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14,400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A区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8,800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国际楼</w:t>
            </w:r>
          </w:p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东楼02-08号房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8,800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东楼01、09号房（不含101、109、209）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16000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tabs>
                <w:tab w:val="left" w:pos="685"/>
                <w:tab w:val="center" w:pos="1436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东楼10、11号房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tabs>
                <w:tab w:val="left" w:pos="685"/>
                <w:tab w:val="center" w:pos="1436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14400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西楼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8800</w:t>
            </w:r>
          </w:p>
        </w:tc>
      </w:tr>
      <w:tr w:rsidR="00301551" w:rsidTr="00BD13DC">
        <w:trPr>
          <w:trHeight w:val="1424"/>
        </w:trPr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1-3栋</w:t>
            </w: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106房（B、C）、509房（A、B、C）、805房（A、B、C）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14,400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106房（A）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6栋</w:t>
            </w: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203房（A、B）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tabs>
                <w:tab w:val="left" w:pos="462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17600</w:t>
            </w:r>
          </w:p>
        </w:tc>
      </w:tr>
      <w:tr w:rsidR="00301551" w:rsidTr="00BD13DC"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8栋</w:t>
            </w:r>
          </w:p>
        </w:tc>
        <w:tc>
          <w:tcPr>
            <w:tcW w:w="2145" w:type="dxa"/>
            <w:vAlign w:val="center"/>
          </w:tcPr>
          <w:p w:rsidR="00301551" w:rsidRDefault="00301551" w:rsidP="00BD13DC">
            <w:pPr>
              <w:tabs>
                <w:tab w:val="left" w:pos="700"/>
                <w:tab w:val="center" w:pos="1436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205房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tabs>
                <w:tab w:val="center" w:pos="1436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8800</w:t>
            </w:r>
          </w:p>
        </w:tc>
      </w:tr>
      <w:tr w:rsidR="00301551" w:rsidTr="00BD13DC">
        <w:trPr>
          <w:trHeight w:val="473"/>
        </w:trPr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政民路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留学生公寓</w:t>
            </w:r>
          </w:p>
        </w:tc>
        <w:tc>
          <w:tcPr>
            <w:tcW w:w="2145" w:type="dxa"/>
            <w:vMerge w:val="restart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201房、301房、401房、501房、901房、215房、211房、311房、911房</w:t>
            </w: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单人房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12,000</w:t>
            </w:r>
          </w:p>
        </w:tc>
      </w:tr>
      <w:tr w:rsidR="00301551" w:rsidTr="00BD13DC">
        <w:trPr>
          <w:trHeight w:val="1093"/>
        </w:trPr>
        <w:tc>
          <w:tcPr>
            <w:tcW w:w="828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双人房（逢A房；211、311、911的D房）</w:t>
            </w:r>
          </w:p>
        </w:tc>
        <w:tc>
          <w:tcPr>
            <w:tcW w:w="2865" w:type="dxa"/>
            <w:vAlign w:val="center"/>
          </w:tcPr>
          <w:p w:rsidR="00301551" w:rsidRDefault="00301551" w:rsidP="00BD13D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7,500</w:t>
            </w:r>
          </w:p>
        </w:tc>
      </w:tr>
    </w:tbl>
    <w:p w:rsidR="00301551" w:rsidRDefault="00301551" w:rsidP="00301551">
      <w:pPr>
        <w:spacing w:line="400" w:lineRule="exact"/>
        <w:jc w:val="left"/>
        <w:rPr>
          <w:rFonts w:ascii="仿宋" w:eastAsia="仿宋" w:hAnsi="仿宋" w:cs="仿宋"/>
          <w:sz w:val="24"/>
        </w:rPr>
      </w:pPr>
    </w:p>
    <w:p w:rsidR="00301551" w:rsidRDefault="00301551" w:rsidP="00301551">
      <w:pPr>
        <w:spacing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备注：港澳台侨学生与内地（祖国大陆）学生同等住宿条件下，住宿费、水电费标准及管理办法同内地学生。</w:t>
      </w:r>
    </w:p>
    <w:p w:rsidR="00426EB0" w:rsidRDefault="00426EB0"/>
    <w:sectPr w:rsidR="00426EB0" w:rsidSect="0042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551"/>
    <w:rsid w:val="00301551"/>
    <w:rsid w:val="004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刘蕊芬</dc:creator>
  <cp:lastModifiedBy>刘蕊芬</cp:lastModifiedBy>
  <cp:revision>1</cp:revision>
  <dcterms:created xsi:type="dcterms:W3CDTF">2017-06-28T00:22:00Z</dcterms:created>
  <dcterms:modified xsi:type="dcterms:W3CDTF">2017-06-28T00:23:00Z</dcterms:modified>
</cp:coreProperties>
</file>